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97D6" w14:textId="77777777" w:rsidR="00BB4F8D" w:rsidRPr="00BA14EE" w:rsidRDefault="00A51255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 w:cs="Franklin Gothic Book"/>
          <w:b/>
          <w:noProof/>
          <w:sz w:val="32"/>
          <w:szCs w:val="32"/>
          <w:lang w:bidi="cy-GB"/>
        </w:rPr>
        <w:drawing>
          <wp:anchor distT="0" distB="0" distL="114300" distR="114300" simplePos="0" relativeHeight="251657728" behindDoc="0" locked="0" layoutInCell="1" allowOverlap="1" wp14:anchorId="2764C154" wp14:editId="5F596F62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 w:cs="Franklin Gothic Book"/>
          <w:b/>
          <w:sz w:val="32"/>
          <w:szCs w:val="32"/>
          <w:lang w:bidi="cy-GB"/>
        </w:rPr>
        <w:t>Disgrifiad Swydd</w:t>
      </w:r>
    </w:p>
    <w:p w14:paraId="534EDCE9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p w14:paraId="137DAD57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C363A3" w14:paraId="25316582" w14:textId="77777777" w:rsidTr="0061563C">
        <w:trPr>
          <w:trHeight w:val="455"/>
        </w:trPr>
        <w:tc>
          <w:tcPr>
            <w:tcW w:w="2376" w:type="dxa"/>
            <w:vAlign w:val="center"/>
          </w:tcPr>
          <w:p w14:paraId="576F9C26" w14:textId="77777777" w:rsidR="00BA14EE" w:rsidRPr="00C363A3" w:rsidRDefault="0061563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C363A3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Cod Gwerthuso’r Swydd</w:t>
            </w:r>
          </w:p>
        </w:tc>
        <w:tc>
          <w:tcPr>
            <w:tcW w:w="1560" w:type="dxa"/>
            <w:vAlign w:val="center"/>
          </w:tcPr>
          <w:p w14:paraId="6FC64AD3" w14:textId="77777777" w:rsidR="00BA14EE" w:rsidRPr="00C363A3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</w:p>
        </w:tc>
      </w:tr>
    </w:tbl>
    <w:p w14:paraId="730FF26E" w14:textId="77777777" w:rsidR="00BB4F8D" w:rsidRPr="00C363A3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6662"/>
      </w:tblGrid>
      <w:tr w:rsidR="00BA14EE" w:rsidRPr="00C363A3" w14:paraId="06238CD0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45D46DBB" w14:textId="77777777" w:rsidR="00BA14EE" w:rsidRPr="00C363A3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C363A3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Teitl y Gwaith</w:t>
            </w:r>
          </w:p>
        </w:tc>
        <w:tc>
          <w:tcPr>
            <w:tcW w:w="6866" w:type="dxa"/>
            <w:vAlign w:val="center"/>
          </w:tcPr>
          <w:p w14:paraId="01827DDF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Darlithydd yn y Gyfraith – Addysgu ac Ysgolheictod</w:t>
            </w:r>
          </w:p>
        </w:tc>
      </w:tr>
      <w:tr w:rsidR="004E151E" w:rsidRPr="00C363A3" w14:paraId="2AA30397" w14:textId="77777777" w:rsidTr="0001115C">
        <w:trPr>
          <w:trHeight w:val="413"/>
        </w:trPr>
        <w:tc>
          <w:tcPr>
            <w:tcW w:w="2376" w:type="dxa"/>
            <w:vAlign w:val="center"/>
          </w:tcPr>
          <w:p w14:paraId="1CDDAEE7" w14:textId="77777777" w:rsidR="004E151E" w:rsidRPr="00C363A3" w:rsidRDefault="00C363A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Ysgol/Adran/Coleg</w:t>
            </w:r>
          </w:p>
        </w:tc>
        <w:tc>
          <w:tcPr>
            <w:tcW w:w="6866" w:type="dxa"/>
            <w:vAlign w:val="center"/>
          </w:tcPr>
          <w:p w14:paraId="7F8BA0C1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Ysgol y Gyfraith a Gwleidyddiaeth / Y Gyfraith</w:t>
            </w:r>
          </w:p>
        </w:tc>
      </w:tr>
      <w:tr w:rsidR="004E151E" w:rsidRPr="00C363A3" w14:paraId="08610C9E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4ACD7020" w14:textId="77777777" w:rsidR="004E151E" w:rsidRPr="00C363A3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C363A3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Gradd y Swydd</w:t>
            </w:r>
          </w:p>
        </w:tc>
        <w:tc>
          <w:tcPr>
            <w:tcW w:w="6866" w:type="dxa"/>
            <w:vAlign w:val="center"/>
          </w:tcPr>
          <w:p w14:paraId="46536546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6–7</w:t>
            </w:r>
          </w:p>
        </w:tc>
      </w:tr>
      <w:tr w:rsidR="004E151E" w:rsidRPr="00C363A3" w14:paraId="1AB178B6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0E2DC93E" w14:textId="77777777" w:rsidR="004E151E" w:rsidRPr="00C363A3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C363A3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Llwybr Gyrfaol</w:t>
            </w:r>
          </w:p>
        </w:tc>
        <w:tc>
          <w:tcPr>
            <w:tcW w:w="6866" w:type="dxa"/>
            <w:vAlign w:val="center"/>
          </w:tcPr>
          <w:p w14:paraId="0D8DF9B6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Academaidd</w:t>
            </w:r>
          </w:p>
        </w:tc>
      </w:tr>
    </w:tbl>
    <w:p w14:paraId="25709D6F" w14:textId="77777777" w:rsidR="00BB4F8D" w:rsidRPr="00C363A3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p w14:paraId="6C547174" w14:textId="77777777" w:rsidR="00D223FC" w:rsidRPr="00C363A3" w:rsidRDefault="00D223FC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  <w:r w:rsidRPr="00C363A3">
        <w:rPr>
          <w:rFonts w:ascii="Franklin Gothic Book" w:eastAsia="Times New Roman" w:hAnsi="Franklin Gothic Book" w:cs="Franklin Gothic Book"/>
          <w:b/>
          <w:sz w:val="20"/>
          <w:lang w:bidi="cy-GB"/>
        </w:rPr>
        <w:t xml:space="preserve">Siart o’r Sefydliad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6689"/>
      </w:tblGrid>
      <w:tr w:rsidR="00D223FC" w:rsidRPr="00C363A3" w14:paraId="2C8053AF" w14:textId="77777777" w:rsidTr="0001115C">
        <w:trPr>
          <w:trHeight w:val="419"/>
        </w:trPr>
        <w:tc>
          <w:tcPr>
            <w:tcW w:w="9242" w:type="dxa"/>
            <w:gridSpan w:val="2"/>
            <w:vAlign w:val="center"/>
          </w:tcPr>
          <w:p w14:paraId="7E916FF0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Adran y Gyfraith, Ysgol y Gyfraith a Gwleidyddiaeth</w:t>
            </w:r>
          </w:p>
        </w:tc>
      </w:tr>
      <w:tr w:rsidR="00D223FC" w:rsidRPr="00C363A3" w14:paraId="76761295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5217200A" w14:textId="77777777" w:rsidR="00D223FC" w:rsidRPr="00C363A3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C363A3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Yn atebol i</w:t>
            </w:r>
          </w:p>
        </w:tc>
        <w:tc>
          <w:tcPr>
            <w:tcW w:w="6866" w:type="dxa"/>
            <w:vAlign w:val="center"/>
          </w:tcPr>
          <w:p w14:paraId="5C34F3B3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Pennaeth Adran (Y Gyfraith)</w:t>
            </w:r>
          </w:p>
        </w:tc>
      </w:tr>
      <w:tr w:rsidR="00D223FC" w:rsidRPr="00C363A3" w14:paraId="7D32E211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2AB3E84C" w14:textId="77777777" w:rsidR="00D223FC" w:rsidRPr="00C363A3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C363A3">
              <w:rPr>
                <w:rFonts w:ascii="Franklin Gothic Book" w:eastAsia="Times New Roman" w:hAnsi="Franklin Gothic Book" w:cs="Franklin Gothic Book"/>
                <w:sz w:val="20"/>
                <w:lang w:bidi="cy-GB"/>
              </w:rPr>
              <w:t>Yn gyfrifol am</w:t>
            </w:r>
          </w:p>
        </w:tc>
        <w:tc>
          <w:tcPr>
            <w:tcW w:w="6866" w:type="dxa"/>
            <w:vAlign w:val="center"/>
          </w:tcPr>
          <w:p w14:paraId="52E38359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Dim</w:t>
            </w:r>
          </w:p>
        </w:tc>
      </w:tr>
    </w:tbl>
    <w:p w14:paraId="2417A63B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3A50E93F" w14:textId="77777777" w:rsidR="00BB4F8D" w:rsidRPr="000A6609" w:rsidRDefault="00BA14EE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4E151E">
        <w:rPr>
          <w:rFonts w:ascii="Franklin Gothic Book" w:eastAsia="Times New Roman" w:hAnsi="Franklin Gothic Book" w:cs="Franklin Gothic Book"/>
          <w:b/>
          <w:lang w:bidi="cy-GB"/>
        </w:rPr>
        <w:t>Prif swyddogaeth</w:t>
      </w:r>
      <w:r w:rsidRPr="004E151E">
        <w:rPr>
          <w:rFonts w:ascii="Franklin Gothic Book" w:eastAsia="Times New Roman" w:hAnsi="Franklin Gothic Book" w:cs="Franklin Gothic Book"/>
          <w:lang w:bidi="cy-GB"/>
        </w:rPr>
        <w:t xml:space="preserve"> (brawddeg neu ddwy)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2B2546" w14:paraId="1A400CFC" w14:textId="77777777" w:rsidTr="0001115C">
        <w:tc>
          <w:tcPr>
            <w:tcW w:w="9242" w:type="dxa"/>
            <w:vAlign w:val="center"/>
          </w:tcPr>
          <w:p w14:paraId="4D10D81F" w14:textId="77777777" w:rsidR="00124EBE" w:rsidRDefault="00B573FE">
            <w:pPr>
              <w:spacing w:after="0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Ymgymryd â llwyth addysgu llawn, gan gynnwys datblygu, cyflwyno a gwerthuso modiwlau a rhaglenni o fewn darpariaeth israddedig ac ôl-raddedig yr Ysgol ym maes y Gyfraith. Goruchwylio myfyrwyr a chyflawni dyletswyddau gweinyddol yn y maes gwaith yn ôl yr angen. Anelu at ragoriaeth mewn addysgu ac ysgolheictod ac ysbrydoli eraill i wneud yr un peth.</w:t>
            </w:r>
          </w:p>
        </w:tc>
      </w:tr>
    </w:tbl>
    <w:p w14:paraId="263ECC5B" w14:textId="77777777" w:rsidR="00BB4F8D" w:rsidRPr="002B2546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p w14:paraId="52328A5C" w14:textId="77777777" w:rsidR="00BA14EE" w:rsidRPr="002B2546" w:rsidRDefault="009D6CB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2B2546">
        <w:rPr>
          <w:rFonts w:ascii="Franklin Gothic Book" w:eastAsia="Times New Roman" w:hAnsi="Franklin Gothic Book" w:cs="Franklin Gothic Book"/>
          <w:b/>
          <w:lang w:bidi="cy-GB"/>
        </w:rPr>
        <w:t>Prif Ddyletswyddau a Chyfrifoldebau</w:t>
      </w:r>
      <w:r w:rsidRPr="002B2546">
        <w:rPr>
          <w:rFonts w:ascii="Franklin Gothic Book" w:eastAsia="Times New Roman" w:hAnsi="Franklin Gothic Book" w:cs="Franklin Gothic Book"/>
          <w:lang w:bidi="cy-GB"/>
        </w:rPr>
        <w:t xml:space="preserve"> (rhwng chwech a deuddeg pwynt bwled, gan gynnwys dyletswyddau clinigol pan fo’n briodol)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2B2546" w14:paraId="7A978148" w14:textId="77777777" w:rsidTr="0001115C">
        <w:tc>
          <w:tcPr>
            <w:tcW w:w="9242" w:type="dxa"/>
            <w:vAlign w:val="center"/>
          </w:tcPr>
          <w:p w14:paraId="77F2DA50" w14:textId="77777777" w:rsidR="00124EBE" w:rsidRDefault="00B573FE">
            <w:pPr>
              <w:spacing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Addysgu</w:t>
            </w:r>
          </w:p>
          <w:p w14:paraId="3AAE28AC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Dylunio a darparu rhaglenni addysgu a chyfrannu at ddatblygu modiwlau a’r cwricwlwm fel rhan o dîm y modiwl.</w:t>
            </w:r>
          </w:p>
          <w:p w14:paraId="465B20D5" w14:textId="77777777" w:rsidR="00124EBE" w:rsidRDefault="00B573FE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cyfrannu’n annibynnol at ddatblygu modiwlau a chyrsiau ac arwain modiwlau.</w:t>
            </w:r>
          </w:p>
          <w:p w14:paraId="310756C2" w14:textId="0398C17B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Ysbrydoli myfyrwyr israddedig ac ôl-raddedig o dan arweiniad mentor / arweinydd modiwl a datblygu sgiliau dulliau effeithiol o asesu a rhoi adborth adeiladol.</w:t>
            </w:r>
          </w:p>
          <w:p w14:paraId="01981FFB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Goruchwylio myfyrwyr israddedig a Meistr a, lle bo'n briodol, cyd-oruchwylio myfyrwyr ymchwil ôl-raddedig.</w:t>
            </w:r>
          </w:p>
          <w:p w14:paraId="440F88F2" w14:textId="77777777" w:rsidR="00124EBE" w:rsidRDefault="00B573FE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bod yn aelod o banel adolygu cynnydd ymchwilwyr ôl-raddedig yn ôl yr angen.</w:t>
            </w:r>
          </w:p>
          <w:p w14:paraId="23057E90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Bod yn Diwtor Personol a rhoi cymorth ac arweiniad bugeiliol priodol i fyfyrwyr.</w:t>
            </w:r>
          </w:p>
          <w:p w14:paraId="24D526AB" w14:textId="77777777" w:rsidR="00124EBE" w:rsidRDefault="00B573FE">
            <w:pPr>
              <w:keepNext/>
              <w:keepLines/>
              <w:spacing w:before="6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Ysgolheictod</w:t>
            </w:r>
          </w:p>
          <w:p w14:paraId="2039251F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Cyfrannu at ysgolheictod drwy gymryd rhan mewn cynadleddau, seminarau a fforymau academaidd a phroffesiynol eraill.</w:t>
            </w:r>
          </w:p>
          <w:p w14:paraId="4B51D62D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Ymgymryd â gweithgarwch ysgolheigaidd drwy gyhoeddi erthyglau mewn cyfnodolion a/neu greu allbwn arall sy’n ehangu gwybodaeth yn y Gyfraith, addysg gyfreithiol neu Ysgolheictod Dysgu ac Addysgu.</w:t>
            </w:r>
          </w:p>
          <w:p w14:paraId="1D9253DE" w14:textId="77777777" w:rsidR="00124EBE" w:rsidRDefault="00B573FE">
            <w:pPr>
              <w:keepLines/>
              <w:spacing w:after="140"/>
              <w:ind w:left="85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dangos cyfraniad cynaliadwy at ysgolheictod a phroffil cenedlaethol cynyddol yn y maes academaidd perthnasol.</w:t>
            </w:r>
          </w:p>
          <w:p w14:paraId="11A8251F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lastRenderedPageBreak/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Cyfrannu at ysgolheictod drwy waith rhyngddisgyblaethol gydag unigolion a thimau yng nghymuned ehangach y Brifysgol a thu hwnt iddi.</w:t>
            </w:r>
          </w:p>
          <w:p w14:paraId="7AA4D5F3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Cynnal gweithgarwch ysgolheictod ac academaidd sy'n gysylltiedig ag asesu, adborth, gweinyddu a gwaith pwyllgor.</w:t>
            </w:r>
          </w:p>
          <w:p w14:paraId="20B0B441" w14:textId="77777777" w:rsidR="00124EBE" w:rsidRDefault="00B573FE">
            <w:pPr>
              <w:keepNext/>
              <w:keepLines/>
              <w:spacing w:before="6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Arall</w:t>
            </w:r>
          </w:p>
          <w:p w14:paraId="35FFE786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Ymgysylltu'n effeithiol â sefydliadau proffesiynol, masnachol, y sector cyhoeddus a sefydliadau eraill, a chyda sefydliadau academaidd eraill, i godi proffil yr Ysgol a mynd ar drywydd cyfleoedd strategol werthfawr ar gyfer cydweithio.</w:t>
            </w:r>
          </w:p>
          <w:p w14:paraId="3561C537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Datblygu’n bersonol a phroffesiynol mewn ffordd sy'n briodol i rôl Darlithydd.</w:t>
            </w:r>
          </w:p>
          <w:p w14:paraId="02D7980A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Mentora cydweithwyr sydd â llai o brofiad a chyfrannu at gymuned academaidd gynhwysol a chefnogol.</w:t>
            </w:r>
          </w:p>
          <w:p w14:paraId="23F06EEF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Cymryd rhan yng ngweinyddiaeth yr Ysgol a gweithgareddau i hyrwyddo'r Ysgol a'i gwaith ledled y Brifysgol a thu hwnt.</w:t>
            </w:r>
          </w:p>
          <w:p w14:paraId="59DC7C40" w14:textId="77777777" w:rsidR="00124EBE" w:rsidRDefault="00B573FE">
            <w:pPr>
              <w:keepLines/>
              <w:spacing w:after="160"/>
              <w:ind w:left="312" w:hanging="198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•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Ymgymryd ag unrhyw ddyletswyddau eraill sy'n cyd-fynd â'r rôl.</w:t>
            </w:r>
          </w:p>
        </w:tc>
      </w:tr>
    </w:tbl>
    <w:p w14:paraId="2147A5CA" w14:textId="77777777" w:rsidR="00BA14EE" w:rsidRPr="002B2546" w:rsidRDefault="00BA14EE" w:rsidP="00BA14EE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p w14:paraId="54AFE8CF" w14:textId="77777777" w:rsidR="00BA14EE" w:rsidRPr="002B2546" w:rsidRDefault="00BB4F8D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2B2546">
        <w:rPr>
          <w:rFonts w:ascii="Franklin Gothic Book" w:eastAsia="Times New Roman" w:hAnsi="Franklin Gothic Book" w:cs="Franklin Gothic Book"/>
          <w:b/>
          <w:lang w:bidi="cy-GB"/>
        </w:rPr>
        <w:t xml:space="preserve">Manyleb yr Unigolyn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2B2546" w14:paraId="72E4CC23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7B833067" w14:textId="77777777" w:rsidR="00BB7093" w:rsidRPr="002B2546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2B2546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t>Meini Prawf Hanfodol (hyd at 10)</w:t>
            </w:r>
          </w:p>
        </w:tc>
      </w:tr>
      <w:tr w:rsidR="00BB7093" w:rsidRPr="002B2546" w14:paraId="74AE3CFE" w14:textId="77777777" w:rsidTr="0001115C">
        <w:tc>
          <w:tcPr>
            <w:tcW w:w="9242" w:type="dxa"/>
            <w:vAlign w:val="center"/>
          </w:tcPr>
          <w:p w14:paraId="4E784A22" w14:textId="77777777" w:rsidR="00124EBE" w:rsidRDefault="00B573FE">
            <w:pPr>
              <w:spacing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Cymwysterau ac Addysg</w:t>
            </w:r>
          </w:p>
          <w:p w14:paraId="77C0D815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Gradd ôl-raddedig ar lefel PhD yn y Gyfraith neu faes cysylltiedig, neu arbenigedd proffesiynol cyfatebol. I gael eich penodi ar radd 6, gellir ystyried ymgeiswyr sydd bron â chwblhau PhD erbyn i'r penodiad ddechrau.</w:t>
            </w:r>
          </w:p>
          <w:p w14:paraId="3C2EA6C0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2.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I gael eich penodi ar radd 7, mae angen cymhwyster ôl-raddedig mewn addysgu a dysgu mewn prifysgol, Cymrodoriaeth yr Academi Addysg Uwch, neu gymhwyster neu brofiad cyfatebol.</w:t>
            </w:r>
          </w:p>
          <w:p w14:paraId="64BFD6A9" w14:textId="77777777" w:rsidR="00124EBE" w:rsidRDefault="00B573FE">
            <w:pPr>
              <w:keepNext/>
              <w:keepLines/>
              <w:spacing w:before="10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Gwybodaeth, Sgiliau a Phrofiad</w:t>
            </w:r>
          </w:p>
          <w:p w14:paraId="2E9AF31A" w14:textId="77777777" w:rsidR="00124EBE" w:rsidRDefault="00B573FE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3.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Profiad o addysgu ar lefel israddedig a/neu ôl-raddedig.</w:t>
            </w:r>
          </w:p>
          <w:p w14:paraId="096D00E5" w14:textId="77777777" w:rsidR="00124EBE" w:rsidRDefault="00B573FE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Profiad sylweddol o addysgu o ansawdd uchel ar lefel israddedig a/neu ôl-raddedig.</w:t>
            </w:r>
          </w:p>
          <w:p w14:paraId="35C7F981" w14:textId="77777777" w:rsidR="00124EBE" w:rsidRDefault="00B573FE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4.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Tystiolaeth o ymgysylltu ag ysgolheictod ym maes y Gyfraith, addysg gyfreithiol a/neu Ysgolheictod Dysgu ac Addysgu.</w:t>
            </w:r>
          </w:p>
          <w:p w14:paraId="53BB9910" w14:textId="77777777" w:rsidR="00124EBE" w:rsidRDefault="00B573FE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>Gradd 7: Cyfraniad ysgolheigaidd parhaus ac enw da cenedlaethol cynyddol yn y maes academaidd perthnasol.</w:t>
            </w:r>
          </w:p>
          <w:p w14:paraId="5EEBD46D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5.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Gwybodaeth arbenigol am y Gyfraith neu faes cysylltiedig ac ymwybyddiaeth o ddatblygiadau cyfredol yn y maes hwnnw.</w:t>
            </w:r>
          </w:p>
          <w:p w14:paraId="18413CBB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6.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i gynllunio, cyflwyno a datblygu modiwlau’n barhaus ar draws rhaglenni addysgu’r Ysgol.</w:t>
            </w:r>
          </w:p>
          <w:p w14:paraId="19C39153" w14:textId="77777777" w:rsidR="00124EBE" w:rsidRDefault="00B573FE">
            <w:pPr>
              <w:keepNext/>
              <w:keepLines/>
              <w:spacing w:before="10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t>Sgiliau Bugeiliol, Cyfathrebu a Gweithio Mewn Tîm</w:t>
            </w:r>
          </w:p>
          <w:p w14:paraId="7EAAEA40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7.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Sgiliau cyfathrebu rhagorol a’r gallu i gyflwyno syniadau cymhleth a chysyniadol yn eglur ac yn hyderus gan ddefnyddio amrywiaeth briodol o gyfryngau.</w:t>
            </w:r>
          </w:p>
          <w:p w14:paraId="7DE995ED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8.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i ddarparu cefnogaeth fugeiliol briodol i fyfyrwyr, gwerthfawrogi amgylchiadau unigol a bod yn Diwtor Personol effeithiol.</w:t>
            </w:r>
          </w:p>
          <w:p w14:paraId="0529AEE5" w14:textId="77777777" w:rsidR="00124EBE" w:rsidRDefault="00B573FE">
            <w:pPr>
              <w:keepNext/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9.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i weithio'n golegol a chyfrannu'n effeithiol fel rhan o dimau modiwlau, rhaglenni a’r Ysgol.</w:t>
            </w:r>
          </w:p>
          <w:p w14:paraId="2B273C2B" w14:textId="77777777" w:rsidR="00124EBE" w:rsidRDefault="00B573FE">
            <w:pPr>
              <w:keepLines/>
              <w:spacing w:after="140"/>
              <w:ind w:left="482"/>
            </w:pPr>
            <w:r>
              <w:rPr>
                <w:rFonts w:ascii="Franklin Gothic Book" w:eastAsia="Franklin Gothic Book" w:hAnsi="Franklin Gothic Book" w:cs="Franklin Gothic Book"/>
                <w:i/>
                <w:sz w:val="20"/>
                <w:lang w:bidi="cy-GB"/>
              </w:rPr>
              <w:t xml:space="preserve">Gradd 7: 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Y gallu i fod yn arweinydd modiwl a chydlynu ag eraill i ddiwallu anghenion myfyrwyr a bodloni eu disgwyliadau</w:t>
            </w:r>
          </w:p>
          <w:p w14:paraId="1B3C0136" w14:textId="77777777" w:rsidR="00124EBE" w:rsidRDefault="00B573FE">
            <w:pPr>
              <w:keepNext/>
              <w:keepLines/>
              <w:spacing w:before="100" w:after="140"/>
            </w:pPr>
            <w:r>
              <w:rPr>
                <w:rFonts w:ascii="Franklin Gothic Book" w:eastAsia="Franklin Gothic Book" w:hAnsi="Franklin Gothic Book" w:cs="Franklin Gothic Book"/>
                <w:b/>
                <w:sz w:val="20"/>
                <w:lang w:bidi="cy-GB"/>
              </w:rPr>
              <w:lastRenderedPageBreak/>
              <w:t>Arall</w:t>
            </w:r>
          </w:p>
          <w:p w14:paraId="680721F2" w14:textId="77777777" w:rsidR="00124EBE" w:rsidRDefault="00B573FE">
            <w:pPr>
              <w:keepLines/>
              <w:spacing w:after="8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10.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Gallu diamheuol i fod yn greadigol ac yn arloesol a gweithio’n effeithiol fel rhan o dîm o ran gwaith academaidd.</w:t>
            </w:r>
          </w:p>
        </w:tc>
      </w:tr>
      <w:tr w:rsidR="00BB7093" w:rsidRPr="00683C13" w14:paraId="12FA1385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5B66D4AF" w14:textId="77777777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 w:cs="Franklin Gothic Book"/>
                <w:sz w:val="20"/>
                <w:szCs w:val="20"/>
                <w:lang w:bidi="cy-GB"/>
              </w:rPr>
              <w:lastRenderedPageBreak/>
              <w:t>Meini Prawf Dymunol (os yn briodol)</w:t>
            </w:r>
          </w:p>
        </w:tc>
      </w:tr>
      <w:tr w:rsidR="00BA14EE" w:rsidRPr="00683C13" w14:paraId="193582A5" w14:textId="77777777" w:rsidTr="0001115C">
        <w:tc>
          <w:tcPr>
            <w:tcW w:w="9242" w:type="dxa"/>
            <w:vAlign w:val="center"/>
          </w:tcPr>
          <w:p w14:paraId="1ECB95E8" w14:textId="635192E4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11.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Arbenigedd sy'n gallu cryfhau gallu academaidd yr Adran a’i haddysgu, yn enwedig mewn cyfraith fasnachol, cyfraith breifat ac eiddo, cyfraith feddygol neu gyfraith gyhoeddus.</w:t>
            </w:r>
          </w:p>
          <w:p w14:paraId="0342AECA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12.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Cymhwyster/cymwysterau proffesiynol perthnasol.</w:t>
            </w:r>
          </w:p>
          <w:p w14:paraId="30383621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13.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Gallu profedig i addysgu sgiliau cyfreithiol a/neu gyfrannu at addysg gyfreithiol glinigol neu ymarferol.</w:t>
            </w:r>
          </w:p>
          <w:p w14:paraId="7781530C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14.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Tystiolaeth o gydweithio â phartneriaid proffesiynol, masnachol, y sector cyhoeddus neu bartneriaid allanol eraill.</w:t>
            </w:r>
          </w:p>
          <w:p w14:paraId="375BFA02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15.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diamheuol i weithio heb oruchwyliaeth fanwl.</w:t>
            </w:r>
          </w:p>
          <w:p w14:paraId="5E92E1F0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16.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Y gallu diamheuol i addasu i ofynion newidiol byd Addysg Uwch.</w:t>
            </w:r>
          </w:p>
          <w:p w14:paraId="43F28B67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17.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Tystiolaeth o’r gallu i gyfrannu at rwydweithiau mewnol ac allanol, eu datblygu a'u defnyddio er mwyn gwella gweithgareddau’r Ysgol.</w:t>
            </w:r>
          </w:p>
          <w:p w14:paraId="4ADAD8BE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18.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Parodrwydd i ysgwyddo cyfrifoldeb dros waith gweinyddol academaidd.</w:t>
            </w:r>
          </w:p>
          <w:p w14:paraId="48B9C132" w14:textId="77777777" w:rsidR="00124EBE" w:rsidRDefault="00B573FE">
            <w:pPr>
              <w:keepLines/>
              <w:spacing w:after="100"/>
              <w:ind w:left="482" w:hanging="312"/>
            </w:pP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>19.</w:t>
            </w:r>
            <w:r>
              <w:rPr>
                <w:rFonts w:ascii="Franklin Gothic Book" w:eastAsia="Franklin Gothic Book" w:hAnsi="Franklin Gothic Book" w:cs="Franklin Gothic Book"/>
                <w:sz w:val="20"/>
                <w:lang w:bidi="cy-GB"/>
              </w:rPr>
              <w:tab/>
              <w:t>Parodrwydd i addysgu ar benwythnosau lle bo angen mewn perthynas â darpariaeth ôl-raddedig berthnasol.</w:t>
            </w:r>
          </w:p>
        </w:tc>
      </w:tr>
    </w:tbl>
    <w:p w14:paraId="34E1A180" w14:textId="77777777" w:rsidR="00BA14EE" w:rsidRPr="004E151E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4EFD6FC2" w14:textId="77777777" w:rsidR="00BA14EE" w:rsidRPr="004E151E" w:rsidRDefault="00BA14EE" w:rsidP="00BA14EE">
      <w:pPr>
        <w:spacing w:after="240" w:line="240" w:lineRule="auto"/>
        <w:rPr>
          <w:rFonts w:ascii="Franklin Gothic Book" w:eastAsia="Times New Roman" w:hAnsi="Franklin Gothic Book"/>
          <w:b/>
          <w:lang w:eastAsia="en-GB"/>
        </w:rPr>
      </w:pPr>
      <w:r w:rsidRPr="004E151E">
        <w:rPr>
          <w:rFonts w:ascii="Franklin Gothic Book" w:eastAsia="Times New Roman" w:hAnsi="Franklin Gothic Book" w:cs="Franklin Gothic Book"/>
          <w:b/>
          <w:lang w:bidi="cy-GB"/>
        </w:rPr>
        <w:t>Gwybodaeth Ychwanegol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01115C" w14:paraId="260558AC" w14:textId="77777777" w:rsidTr="0001115C">
        <w:tc>
          <w:tcPr>
            <w:tcW w:w="9242" w:type="dxa"/>
            <w:vAlign w:val="center"/>
          </w:tcPr>
          <w:p w14:paraId="6BB55185" w14:textId="77777777" w:rsidR="00124EBE" w:rsidRDefault="00124EBE">
            <w:pPr>
              <w:spacing w:after="0"/>
            </w:pPr>
          </w:p>
        </w:tc>
      </w:tr>
    </w:tbl>
    <w:p w14:paraId="362793FA" w14:textId="77777777" w:rsidR="004E151E" w:rsidRPr="00BB4F8D" w:rsidRDefault="004E151E" w:rsidP="00530260">
      <w:pPr>
        <w:rPr>
          <w:rFonts w:ascii="Franklin Gothic Book" w:hAnsi="Franklin Gothic Book"/>
        </w:rPr>
      </w:pPr>
    </w:p>
    <w:sectPr w:rsidR="004E151E" w:rsidRPr="00BB4F8D" w:rsidSect="00DA4C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CFFDE" w14:textId="77777777" w:rsidR="00D22BDD" w:rsidRDefault="00D22BDD" w:rsidP="003C3D18">
      <w:pPr>
        <w:spacing w:after="0" w:line="240" w:lineRule="auto"/>
      </w:pPr>
      <w:r>
        <w:separator/>
      </w:r>
    </w:p>
  </w:endnote>
  <w:endnote w:type="continuationSeparator" w:id="0">
    <w:p w14:paraId="09F6D28C" w14:textId="77777777" w:rsidR="00D22BDD" w:rsidRDefault="00D22BDD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64EE" w14:textId="77777777" w:rsidR="00D22BDD" w:rsidRDefault="00D22BDD" w:rsidP="003C3D18">
      <w:pPr>
        <w:spacing w:after="0" w:line="240" w:lineRule="auto"/>
      </w:pPr>
      <w:r>
        <w:separator/>
      </w:r>
    </w:p>
  </w:footnote>
  <w:footnote w:type="continuationSeparator" w:id="0">
    <w:p w14:paraId="60A9BAB3" w14:textId="77777777" w:rsidR="00D22BDD" w:rsidRDefault="00D22BDD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011C0"/>
    <w:multiLevelType w:val="hybridMultilevel"/>
    <w:tmpl w:val="3FD437E0"/>
    <w:lvl w:ilvl="0" w:tplc="08BA0C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42C09"/>
    <w:multiLevelType w:val="hybridMultilevel"/>
    <w:tmpl w:val="0B32F256"/>
    <w:lvl w:ilvl="0" w:tplc="6CC086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12435"/>
    <w:multiLevelType w:val="hybridMultilevel"/>
    <w:tmpl w:val="A1E0A0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6471F"/>
    <w:multiLevelType w:val="singleLevel"/>
    <w:tmpl w:val="9656EE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2048144170">
    <w:abstractNumId w:val="7"/>
  </w:num>
  <w:num w:numId="2" w16cid:durableId="957417449">
    <w:abstractNumId w:val="14"/>
  </w:num>
  <w:num w:numId="3" w16cid:durableId="1895046890">
    <w:abstractNumId w:val="13"/>
  </w:num>
  <w:num w:numId="4" w16cid:durableId="2092004871">
    <w:abstractNumId w:val="15"/>
  </w:num>
  <w:num w:numId="5" w16cid:durableId="591664670">
    <w:abstractNumId w:val="10"/>
  </w:num>
  <w:num w:numId="6" w16cid:durableId="386949837">
    <w:abstractNumId w:val="4"/>
  </w:num>
  <w:num w:numId="7" w16cid:durableId="1575780079">
    <w:abstractNumId w:val="3"/>
  </w:num>
  <w:num w:numId="8" w16cid:durableId="234094609">
    <w:abstractNumId w:val="2"/>
  </w:num>
  <w:num w:numId="9" w16cid:durableId="447968211">
    <w:abstractNumId w:val="8"/>
  </w:num>
  <w:num w:numId="10" w16cid:durableId="181164347">
    <w:abstractNumId w:val="11"/>
  </w:num>
  <w:num w:numId="11" w16cid:durableId="27412080">
    <w:abstractNumId w:val="6"/>
  </w:num>
  <w:num w:numId="12" w16cid:durableId="1944847752">
    <w:abstractNumId w:val="5"/>
  </w:num>
  <w:num w:numId="13" w16cid:durableId="2710068">
    <w:abstractNumId w:val="1"/>
  </w:num>
  <w:num w:numId="14" w16cid:durableId="1691686185">
    <w:abstractNumId w:val="9"/>
  </w:num>
  <w:num w:numId="15" w16cid:durableId="1101805301">
    <w:abstractNumId w:val="0"/>
  </w:num>
  <w:num w:numId="16" w16cid:durableId="17238632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96562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8D"/>
    <w:rsid w:val="0001115C"/>
    <w:rsid w:val="00020718"/>
    <w:rsid w:val="00032718"/>
    <w:rsid w:val="00062D79"/>
    <w:rsid w:val="000A6609"/>
    <w:rsid w:val="00116DC1"/>
    <w:rsid w:val="00124EBE"/>
    <w:rsid w:val="001316E7"/>
    <w:rsid w:val="001B2890"/>
    <w:rsid w:val="001C7FF3"/>
    <w:rsid w:val="00215F74"/>
    <w:rsid w:val="002424D5"/>
    <w:rsid w:val="0024662A"/>
    <w:rsid w:val="002615B1"/>
    <w:rsid w:val="002B094F"/>
    <w:rsid w:val="002B2546"/>
    <w:rsid w:val="00331FC3"/>
    <w:rsid w:val="003822E9"/>
    <w:rsid w:val="003A2D12"/>
    <w:rsid w:val="003C2B65"/>
    <w:rsid w:val="003C3D18"/>
    <w:rsid w:val="003D288D"/>
    <w:rsid w:val="00451A4E"/>
    <w:rsid w:val="0045226C"/>
    <w:rsid w:val="004D31A9"/>
    <w:rsid w:val="004E151E"/>
    <w:rsid w:val="00503EE7"/>
    <w:rsid w:val="00523DD1"/>
    <w:rsid w:val="00530260"/>
    <w:rsid w:val="00537EC3"/>
    <w:rsid w:val="0054332C"/>
    <w:rsid w:val="00550B63"/>
    <w:rsid w:val="00587AEA"/>
    <w:rsid w:val="0061563C"/>
    <w:rsid w:val="0062792B"/>
    <w:rsid w:val="0063305F"/>
    <w:rsid w:val="0065347F"/>
    <w:rsid w:val="00683C13"/>
    <w:rsid w:val="006A3248"/>
    <w:rsid w:val="006A5682"/>
    <w:rsid w:val="006D35F2"/>
    <w:rsid w:val="008261E4"/>
    <w:rsid w:val="00892F7E"/>
    <w:rsid w:val="008F7BB0"/>
    <w:rsid w:val="00902B89"/>
    <w:rsid w:val="00903608"/>
    <w:rsid w:val="00937A4A"/>
    <w:rsid w:val="00951633"/>
    <w:rsid w:val="00976917"/>
    <w:rsid w:val="009C1D1E"/>
    <w:rsid w:val="009D6CB1"/>
    <w:rsid w:val="00A10AC6"/>
    <w:rsid w:val="00A16578"/>
    <w:rsid w:val="00A2037B"/>
    <w:rsid w:val="00A51255"/>
    <w:rsid w:val="00AD2AC4"/>
    <w:rsid w:val="00AF7B07"/>
    <w:rsid w:val="00B573FE"/>
    <w:rsid w:val="00BA14EE"/>
    <w:rsid w:val="00BB4F8D"/>
    <w:rsid w:val="00BB7093"/>
    <w:rsid w:val="00BF0284"/>
    <w:rsid w:val="00C363A3"/>
    <w:rsid w:val="00C705B3"/>
    <w:rsid w:val="00CC2BBE"/>
    <w:rsid w:val="00CE0339"/>
    <w:rsid w:val="00CE6C58"/>
    <w:rsid w:val="00D223FC"/>
    <w:rsid w:val="00D22BDD"/>
    <w:rsid w:val="00D402F3"/>
    <w:rsid w:val="00DA4C4C"/>
    <w:rsid w:val="00DB322F"/>
    <w:rsid w:val="00E1270C"/>
    <w:rsid w:val="00E13D92"/>
    <w:rsid w:val="00E25AED"/>
    <w:rsid w:val="00E30732"/>
    <w:rsid w:val="00E67D6D"/>
    <w:rsid w:val="00E71948"/>
    <w:rsid w:val="00E75934"/>
    <w:rsid w:val="00F74109"/>
    <w:rsid w:val="00F953E5"/>
    <w:rsid w:val="00F979EA"/>
    <w:rsid w:val="00FB1909"/>
    <w:rsid w:val="00FC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34D05"/>
  <w15:docId w15:val="{1D3B3E03-1E25-2242-9B8E-414DA0A1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y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  <w:style w:type="paragraph" w:styleId="Revision">
    <w:name w:val="Revision"/>
    <w:hidden/>
    <w:uiPriority w:val="99"/>
    <w:semiHidden/>
    <w:rsid w:val="003A2D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4749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Lewis</dc:creator>
  <cp:keywords/>
  <dc:description/>
  <cp:lastModifiedBy>Debra Windsor</cp:lastModifiedBy>
  <cp:revision>2</cp:revision>
  <cp:lastPrinted>2012-12-07T13:48:00Z</cp:lastPrinted>
  <dcterms:created xsi:type="dcterms:W3CDTF">2026-10-09T10:28:00Z</dcterms:created>
  <dcterms:modified xsi:type="dcterms:W3CDTF">2026-10-09T10:28:00Z</dcterms:modified>
  <cp:category/>
</cp:coreProperties>
</file>